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B2796" w:rsidRPr="00553E97" w14:paraId="3DC22AF0" w14:textId="77777777" w:rsidTr="00A13F9A">
        <w:tc>
          <w:tcPr>
            <w:tcW w:w="1985" w:type="dxa"/>
            <w:shd w:val="clear" w:color="auto" w:fill="auto"/>
          </w:tcPr>
          <w:p w14:paraId="5E7622ED" w14:textId="224F0543" w:rsidR="000B2796" w:rsidRPr="00553E97" w:rsidRDefault="00F265F3" w:rsidP="00A13F9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editId="6FFB200C">
                  <wp:simplePos x="0" y="0"/>
                  <wp:positionH relativeFrom="character">
                    <wp:posOffset>-260350</wp:posOffset>
                  </wp:positionH>
                  <wp:positionV relativeFrom="line">
                    <wp:posOffset>-267335</wp:posOffset>
                  </wp:positionV>
                  <wp:extent cx="914400" cy="1270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7526BDEE" w14:textId="10A28140" w:rsidR="000B2796" w:rsidRPr="00553E97" w:rsidRDefault="004E35E3" w:rsidP="00A13F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0B2796"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6A513983" w14:textId="77777777" w:rsidR="000B2796" w:rsidRPr="00553E97" w:rsidRDefault="000B2796" w:rsidP="00A13F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9183FB7" w14:textId="77777777" w:rsidR="000B2796" w:rsidRPr="00553E97" w:rsidRDefault="000B2796" w:rsidP="00A13F9A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42512340" w14:textId="77777777" w:rsidR="000B2796" w:rsidRPr="00553E97" w:rsidRDefault="000B2796" w:rsidP="00A13F9A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CF6071D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0B2796" w:rsidRPr="00553E97" w14:paraId="6DC55F13" w14:textId="77777777" w:rsidTr="00A13F9A">
        <w:tc>
          <w:tcPr>
            <w:tcW w:w="9853" w:type="dxa"/>
            <w:shd w:val="clear" w:color="auto" w:fill="auto"/>
          </w:tcPr>
          <w:p w14:paraId="657BB9C7" w14:textId="77777777" w:rsidR="000B2796" w:rsidRPr="00553E97" w:rsidRDefault="000B2796" w:rsidP="00A13F9A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5C38427F" w14:textId="2F7103D4" w:rsidR="000B2796" w:rsidRPr="00553E97" w:rsidRDefault="000B2796" w:rsidP="00A13F9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14:paraId="755BE4BD" w14:textId="20B1376F" w:rsidR="000B2796" w:rsidRPr="000F3E99" w:rsidRDefault="00A13F9A" w:rsidP="00A13F9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F9A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552BAA95" wp14:editId="073BEAF4">
                  <wp:extent cx="709930" cy="2184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B2796" w:rsidRPr="000F3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163285C" w14:textId="0F6B4932" w:rsidR="000B2796" w:rsidRPr="00553E97" w:rsidRDefault="00A13F9A" w:rsidP="00A13F9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8850842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 w:rsidR="00F26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</w:t>
            </w:r>
            <w:r w:rsidR="000B2796" w:rsidRPr="000F3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bookmarkEnd w:id="0"/>
          <w:p w14:paraId="34103B72" w14:textId="77777777" w:rsidR="000B2796" w:rsidRPr="00553E97" w:rsidRDefault="000B2796" w:rsidP="00A13F9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7DD53DD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10E717C9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B2796" w:rsidRPr="00553E97" w14:paraId="5F3213B6" w14:textId="77777777" w:rsidTr="00A13F9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E22E6" w14:textId="77777777" w:rsidR="00A13F9A" w:rsidRDefault="000B2796" w:rsidP="00A1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6BFF3CEA" w14:textId="77777777" w:rsidR="000B2796" w:rsidRDefault="00A13F9A" w:rsidP="00A1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A13F9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0B2796"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0C882CF9" w14:textId="221DCAF1" w:rsidR="00A13F9A" w:rsidRPr="00553E97" w:rsidRDefault="00A13F9A" w:rsidP="00A1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0B2796" w:rsidRPr="00553E97" w14:paraId="54F825A9" w14:textId="77777777" w:rsidTr="00A13F9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B235B" w14:textId="110FC50E" w:rsidR="000B2796" w:rsidRPr="00553E97" w:rsidRDefault="00A13F9A" w:rsidP="00A1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0B2796" w:rsidRPr="00553E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F265F3" w:rsidRPr="00553E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</w:tbl>
    <w:p w14:paraId="4EC9A8CC" w14:textId="77777777" w:rsidR="000B2796" w:rsidRPr="00553E97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5D833C" w14:textId="77777777" w:rsidR="000B2796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1A1A8E1E" w14:textId="77777777" w:rsidR="00A13F9A" w:rsidRPr="00A13F9A" w:rsidRDefault="00A13F9A" w:rsidP="00A13F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F9A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09082FB3" w14:textId="77777777" w:rsidR="00A13F9A" w:rsidRPr="00553E97" w:rsidRDefault="00A13F9A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806892" w14:textId="77777777" w:rsidR="000B2796" w:rsidRPr="00553E97" w:rsidRDefault="000F3E99" w:rsidP="000B27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E99">
        <w:rPr>
          <w:rFonts w:ascii="Times New Roman" w:eastAsia="Times New Roman" w:hAnsi="Times New Roman" w:cs="Times New Roman"/>
          <w:b/>
          <w:bCs/>
          <w:sz w:val="28"/>
          <w:szCs w:val="28"/>
        </w:rPr>
        <w:t>38.02.08 Торговое дело</w:t>
      </w:r>
      <w:r w:rsidR="000B2796" w:rsidRPr="00553E9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132C768B" w14:textId="77777777" w:rsidR="00A13F9A" w:rsidRPr="00A13F9A" w:rsidRDefault="00A13F9A" w:rsidP="00A13F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13F9A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A1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13F9A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14:paraId="70385F5C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AF40B6" w14:textId="5E0035A4" w:rsidR="000B2796" w:rsidRPr="00553E97" w:rsidRDefault="00A13F9A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0B2796" w:rsidRPr="00553E97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валификация выпускника: </w:t>
      </w:r>
      <w:r w:rsidR="000B2796" w:rsidRPr="00553E97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br/>
      </w:r>
      <w:r w:rsidR="000F3E99" w:rsidRPr="000F3E99">
        <w:rPr>
          <w:rFonts w:ascii="Times New Roman" w:eastAsia="Times New Roman" w:hAnsi="Times New Roman" w:cs="Times New Roman"/>
          <w:bCs/>
          <w:sz w:val="28"/>
          <w:szCs w:val="28"/>
        </w:rPr>
        <w:t>Специалист торгового дела</w:t>
      </w:r>
      <w:r w:rsidR="000B2796" w:rsidRPr="00553E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7525C5D" w14:textId="77777777" w:rsidR="000B2796" w:rsidRPr="00553E97" w:rsidRDefault="000B2796" w:rsidP="000B2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DAE11E1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19F0EA7D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A6079BA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22AB6E0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6BB69533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686C009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0A81F283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6414BE1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6565987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9B5519B" w14:textId="77777777" w:rsidR="000B2796" w:rsidRPr="00553E97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1C0895AE" w14:textId="77777777" w:rsidR="000B2796" w:rsidRPr="00553E97" w:rsidRDefault="000B2796" w:rsidP="000B2796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1062FD0B" w14:textId="4E3BEBA6" w:rsidR="000B2796" w:rsidRPr="00553E97" w:rsidRDefault="00F265F3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14:paraId="409257C0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493D48E6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53E97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14:paraId="4F228BD3" w14:textId="77777777" w:rsidR="000B2796" w:rsidRPr="00553E97" w:rsidRDefault="000B2796" w:rsidP="00D70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14:paraId="7B5B098C" w14:textId="478E45B8" w:rsidR="000B2796" w:rsidRPr="00D70BAE" w:rsidRDefault="000B2796" w:rsidP="00D70B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3A4E7C" w:rsidRPr="003A4E7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1" w:name="_Hlk161322010"/>
      <w:r w:rsidRPr="00553E97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1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28.07. 2018 г. № 884 (с</w:t>
      </w:r>
      <w:r w:rsidR="003A4E7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изменениями от 27.12.2023 г. №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1028), федерального государственного образовательного стандарта по специальности </w:t>
      </w:r>
      <w:r w:rsidR="00D70B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38.02.08 Торговое дело </w:t>
      </w:r>
      <w:r w:rsidR="00D70BAE" w:rsidRPr="00A13F9A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="00D70BAE" w:rsidRPr="00A1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70BAE" w:rsidRPr="00A13F9A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утвержденного приказом Минобрнауки Российской Федерации от </w:t>
      </w:r>
      <w:r w:rsidR="000F3E99"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9 </w:t>
      </w:r>
      <w:r w:rsidR="000F3E99">
        <w:rPr>
          <w:rFonts w:ascii="Times New Roman" w:eastAsia="Times New Roman" w:hAnsi="Times New Roman" w:cs="Times New Roman"/>
          <w:color w:val="000000"/>
          <w:sz w:val="28"/>
          <w:szCs w:val="20"/>
        </w:rPr>
        <w:t>июл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я 20</w:t>
      </w:r>
      <w:r w:rsidR="000F3E99">
        <w:rPr>
          <w:rFonts w:ascii="Times New Roman" w:eastAsia="Times New Roman" w:hAnsi="Times New Roman" w:cs="Times New Roman"/>
          <w:color w:val="000000"/>
          <w:sz w:val="28"/>
          <w:szCs w:val="20"/>
        </w:rPr>
        <w:t>23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54</w:t>
      </w:r>
      <w:r w:rsidR="000F3E99">
        <w:rPr>
          <w:rFonts w:ascii="Times New Roman" w:eastAsia="Times New Roman" w:hAnsi="Times New Roman" w:cs="Times New Roman"/>
          <w:color w:val="000000"/>
          <w:sz w:val="28"/>
          <w:szCs w:val="20"/>
        </w:rPr>
        <w:t>8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proofErr w:type="gramEnd"/>
    </w:p>
    <w:p w14:paraId="6E8A2F46" w14:textId="77777777" w:rsidR="000B2796" w:rsidRPr="00553E97" w:rsidRDefault="000B2796" w:rsidP="000B2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6449487" w14:textId="77777777" w:rsidR="000B2796" w:rsidRPr="00D70BAE" w:rsidRDefault="000B2796" w:rsidP="000B27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88508451"/>
      <w:r w:rsidRPr="00553E9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D70BAE">
        <w:rPr>
          <w:rFonts w:ascii="Times New Roman" w:eastAsia="Times New Roman" w:hAnsi="Times New Roman" w:cs="Times New Roman"/>
          <w:b/>
          <w:sz w:val="28"/>
          <w:szCs w:val="28"/>
        </w:rPr>
        <w:t xml:space="preserve">ОСТАВИТЕЛЬ: </w:t>
      </w:r>
    </w:p>
    <w:p w14:paraId="5002E1DF" w14:textId="4B40EC52" w:rsidR="000B2796" w:rsidRPr="00D70BAE" w:rsidRDefault="000B2796" w:rsidP="000B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BAE"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 w:rsidRPr="00D70BA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70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70BAE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D70BAE">
        <w:rPr>
          <w:rFonts w:ascii="Times New Roman" w:eastAsia="Times New Roman" w:hAnsi="Times New Roman" w:cs="Times New Roman"/>
          <w:sz w:val="28"/>
          <w:szCs w:val="28"/>
        </w:rPr>
        <w:t xml:space="preserve">аук, доцент </w:t>
      </w:r>
      <w:bookmarkStart w:id="3" w:name="_Hlk161322483"/>
      <w:r w:rsidRPr="00D70BAE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="00D70BAE" w:rsidRPr="00D70BAE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3"/>
    <w:p w14:paraId="19A01842" w14:textId="77777777" w:rsidR="000B2796" w:rsidRPr="00553E97" w:rsidRDefault="000B2796" w:rsidP="000B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14:paraId="2DCF5333" w14:textId="77777777" w:rsidR="000B2796" w:rsidRPr="00553E97" w:rsidRDefault="000B2796" w:rsidP="000B2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53E9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14:paraId="05B7A05A" w14:textId="116C424D" w:rsidR="000B2796" w:rsidRPr="00D70BAE" w:rsidRDefault="000B2796" w:rsidP="000B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8509022"/>
      <w:r w:rsidRPr="00D70BAE">
        <w:rPr>
          <w:rFonts w:ascii="Times New Roman" w:eastAsia="Times New Roman" w:hAnsi="Times New Roman" w:cs="Times New Roman"/>
          <w:sz w:val="28"/>
          <w:szCs w:val="28"/>
        </w:rPr>
        <w:t>Мальгин Е.Л., канд. пед. наук</w:t>
      </w:r>
      <w:bookmarkEnd w:id="4"/>
      <w:r w:rsidRPr="00D70BAE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D70BAE" w:rsidRPr="00D70BAE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2"/>
    <w:p w14:paraId="708F417C" w14:textId="77777777"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2D01301" w14:textId="77777777"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375E900" w14:textId="77777777"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D788476" w14:textId="77777777"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37E6614" w14:textId="77777777"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31EE47C" w14:textId="77777777"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3302D02" w14:textId="77777777"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A3B75E7" w14:textId="77777777"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626E008" w14:textId="77777777"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C6D66D4" w14:textId="77777777"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225D351" w14:textId="77777777" w:rsidR="000B2796" w:rsidRPr="00553E97" w:rsidRDefault="000B2796" w:rsidP="000B279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028797B" w14:textId="0E696358" w:rsidR="000B2796" w:rsidRPr="00553E97" w:rsidRDefault="00F265F3" w:rsidP="00F265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="000B2796" w:rsidRPr="00D70B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3A4E7C" w:rsidRPr="003A4E7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3A4E7C" w:rsidRPr="00D70B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0B2796" w:rsidRPr="00D70B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="000B2796" w:rsidRPr="00D70BAE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="000B2796" w:rsidRPr="00D70B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="000B2796" w:rsidRPr="00D70BA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="000B2796" w:rsidRPr="00D7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="00D70BAE" w:rsidRPr="00D70BAE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 w:rsidR="00D70BAE" w:rsidRPr="00D7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70BA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0B2796" w:rsidRPr="003234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 мая 2025 г. № 10</w:t>
      </w:r>
      <w:r w:rsidRPr="009B501B">
        <w:rPr>
          <w:rFonts w:ascii="Times New Roman" w:hAnsi="Times New Roman" w:cs="Times New Roman"/>
          <w:sz w:val="28"/>
          <w:szCs w:val="28"/>
        </w:rPr>
        <w:t>.</w:t>
      </w:r>
    </w:p>
    <w:p w14:paraId="3BC94038" w14:textId="77777777" w:rsidR="000B2796" w:rsidRPr="00553E97" w:rsidRDefault="000B2796" w:rsidP="000B27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2B18AB2" w14:textId="77777777" w:rsidR="000B2796" w:rsidRPr="00553E97" w:rsidRDefault="000B2796" w:rsidP="000B27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022AD26" w14:textId="77777777" w:rsidR="000B2796" w:rsidRPr="00553E97" w:rsidRDefault="000B2796" w:rsidP="000B27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D596685" w14:textId="77777777" w:rsidR="000B2796" w:rsidRPr="00553E97" w:rsidRDefault="000B2796" w:rsidP="000B27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88508521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14:paraId="054DBAB2" w14:textId="5B9A3F31" w:rsidR="000B2796" w:rsidRPr="00553E97" w:rsidRDefault="00D70BAE" w:rsidP="00D70B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BAE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 w:rsidR="000B2796"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332C902" wp14:editId="4E55F3BE">
            <wp:extent cx="832485" cy="30035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796"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В.Ю. Листков</w:t>
      </w:r>
    </w:p>
    <w:bookmarkEnd w:id="5"/>
    <w:p w14:paraId="11FFEFE5" w14:textId="77777777" w:rsidR="000B2796" w:rsidRPr="00553E97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  <w:r w:rsidRPr="00553E97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553E9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22A2E4A2" w14:textId="77777777" w:rsidR="000B2796" w:rsidRPr="00553E97" w:rsidRDefault="000B2796" w:rsidP="000B2796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0B2796" w:rsidRPr="00553E97" w14:paraId="399DB924" w14:textId="77777777" w:rsidTr="00A13F9A">
        <w:trPr>
          <w:trHeight w:val="394"/>
        </w:trPr>
        <w:tc>
          <w:tcPr>
            <w:tcW w:w="9007" w:type="dxa"/>
          </w:tcPr>
          <w:p w14:paraId="5E29D66B" w14:textId="0427A686" w:rsidR="000B2796" w:rsidRPr="003A4E7C" w:rsidRDefault="000B2796" w:rsidP="003A4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3A4E7C" w:rsidRPr="003A4E7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A4E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0613B039" w14:textId="77777777" w:rsidR="000B2796" w:rsidRPr="00553E97" w:rsidRDefault="000B2796" w:rsidP="00A13F9A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3C5C3D05" w14:textId="77777777" w:rsidR="000B2796" w:rsidRPr="00553E97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0B2796" w:rsidRPr="00553E97" w14:paraId="42ACB9BC" w14:textId="77777777" w:rsidTr="00A13F9A">
        <w:trPr>
          <w:trHeight w:val="720"/>
        </w:trPr>
        <w:tc>
          <w:tcPr>
            <w:tcW w:w="9007" w:type="dxa"/>
          </w:tcPr>
          <w:p w14:paraId="72D46920" w14:textId="1038A2E9" w:rsidR="000B2796" w:rsidRPr="003A4E7C" w:rsidRDefault="000B2796" w:rsidP="003A4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3A4E7C" w:rsidRPr="003A4E7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A4E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59D1E2AA" w14:textId="77777777" w:rsidR="000B2796" w:rsidRPr="00553E97" w:rsidRDefault="000B2796" w:rsidP="00A13F9A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63F17F47" w14:textId="77777777" w:rsidR="000B2796" w:rsidRPr="00553E97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</w:t>
            </w:r>
          </w:p>
        </w:tc>
      </w:tr>
      <w:tr w:rsidR="000B2796" w:rsidRPr="00553E97" w14:paraId="459E75A5" w14:textId="77777777" w:rsidTr="00A13F9A">
        <w:trPr>
          <w:trHeight w:val="594"/>
        </w:trPr>
        <w:tc>
          <w:tcPr>
            <w:tcW w:w="9007" w:type="dxa"/>
          </w:tcPr>
          <w:p w14:paraId="775E2D32" w14:textId="683360CE" w:rsidR="000B2796" w:rsidRPr="003A4E7C" w:rsidRDefault="000B2796" w:rsidP="003A4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3A4E7C" w:rsidRPr="003A4E7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14:paraId="72F8D770" w14:textId="77777777" w:rsidR="000B2796" w:rsidRPr="00553E97" w:rsidRDefault="000B2796" w:rsidP="00A13F9A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4F6DE2B1" w14:textId="77777777" w:rsidR="000B2796" w:rsidRPr="00553E97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9</w:t>
            </w:r>
          </w:p>
        </w:tc>
      </w:tr>
      <w:tr w:rsidR="000B2796" w:rsidRPr="00553E97" w14:paraId="177AF237" w14:textId="77777777" w:rsidTr="00A13F9A">
        <w:trPr>
          <w:trHeight w:val="692"/>
        </w:trPr>
        <w:tc>
          <w:tcPr>
            <w:tcW w:w="9007" w:type="dxa"/>
          </w:tcPr>
          <w:p w14:paraId="6B141082" w14:textId="29495D87" w:rsidR="000B2796" w:rsidRPr="003A4E7C" w:rsidRDefault="000B2796" w:rsidP="003A4E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3A4E7C" w:rsidRPr="003A4E7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  <w:r w:rsidRPr="00553E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7BCA35B2" w14:textId="77777777" w:rsidR="000B2796" w:rsidRPr="00553E97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21</w:t>
            </w:r>
          </w:p>
        </w:tc>
      </w:tr>
    </w:tbl>
    <w:p w14:paraId="62AAE7E4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14:paraId="518F13B5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14:paraId="78F3E696" w14:textId="32A9791C" w:rsidR="000B2796" w:rsidRPr="003A4E7C" w:rsidRDefault="000B2796" w:rsidP="003A4E7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3A4E7C" w:rsidRPr="003A4E7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3A4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5989339F" w14:textId="6BD9ED90" w:rsidR="000B2796" w:rsidRPr="00091807" w:rsidRDefault="000B2796" w:rsidP="003A4E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14:paraId="16A552B9" w14:textId="1AE8B0F8" w:rsidR="003A4E7C" w:rsidRPr="00A13F9A" w:rsidRDefault="000B2796" w:rsidP="003A4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3A4E7C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</w:t>
      </w:r>
      <w:r w:rsidR="003A4E7C">
        <w:rPr>
          <w:rFonts w:ascii="Times New Roman" w:eastAsia="Times New Roman" w:hAnsi="Times New Roman" w:cs="Times New Roman"/>
          <w:sz w:val="28"/>
          <w:szCs w:val="28"/>
        </w:rPr>
        <w:t>программы в соответствии с ФГОС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СПО по специальности </w:t>
      </w:r>
      <w:r w:rsidR="003A4E7C" w:rsidRPr="003A4E7C">
        <w:rPr>
          <w:rFonts w:ascii="Times New Roman" w:eastAsia="Times New Roman" w:hAnsi="Times New Roman" w:cs="Times New Roman"/>
          <w:bCs/>
          <w:sz w:val="28"/>
          <w:szCs w:val="28"/>
        </w:rPr>
        <w:t>38.02.08 Торговое дело</w:t>
      </w:r>
      <w:r w:rsidR="003A4E7C" w:rsidRPr="003A4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E7C" w:rsidRPr="00A13F9A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="003A4E7C" w:rsidRPr="00A1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A4E7C" w:rsidRPr="00A13F9A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14:paraId="0C9BF419" w14:textId="097038D9" w:rsidR="000B2796" w:rsidRPr="003A4E7C" w:rsidRDefault="003A4E7C" w:rsidP="003A4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2796"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1.2. </w:t>
      </w:r>
      <w:proofErr w:type="gramStart"/>
      <w:r w:rsidR="000B2796"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  <w:r w:rsidR="000B2796" w:rsidRPr="00091807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="000B2796"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="000B2796" w:rsidRPr="00091807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0F3E99" w:rsidRPr="000F3E99">
        <w:rPr>
          <w:rFonts w:ascii="Times New Roman" w:eastAsia="Times New Roman" w:hAnsi="Times New Roman" w:cs="Times New Roman"/>
          <w:sz w:val="28"/>
          <w:szCs w:val="28"/>
        </w:rPr>
        <w:t>38.02.08 Торговое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F9A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A1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13F9A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r w:rsidR="000B2796" w:rsidRPr="00091807">
        <w:rPr>
          <w:rFonts w:ascii="Times New Roman" w:eastAsia="Times New Roman" w:hAnsi="Times New Roman" w:cs="Times New Roman"/>
          <w:sz w:val="28"/>
          <w:szCs w:val="28"/>
        </w:rPr>
        <w:t>, квалификация выпускника «</w:t>
      </w:r>
      <w:r w:rsidR="000F3E99" w:rsidRPr="000F3E99">
        <w:rPr>
          <w:rFonts w:ascii="Times New Roman" w:eastAsia="Times New Roman" w:hAnsi="Times New Roman" w:cs="Times New Roman"/>
          <w:sz w:val="28"/>
          <w:szCs w:val="28"/>
        </w:rPr>
        <w:t>Специалист  торгового дела</w:t>
      </w:r>
      <w:r w:rsidR="000B2796" w:rsidRPr="0009180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B2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0B2796" w:rsidRPr="00091807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  <w:proofErr w:type="gramEnd"/>
    </w:p>
    <w:p w14:paraId="55F00AB8" w14:textId="6F1FFBCE" w:rsidR="000B2796" w:rsidRPr="00091807" w:rsidRDefault="000B2796" w:rsidP="003A4E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</w:t>
      </w:r>
      <w:bookmarkStart w:id="6" w:name="_GoBack"/>
      <w:bookmarkEnd w:id="6"/>
      <w:r w:rsidRPr="00091807">
        <w:rPr>
          <w:rFonts w:ascii="Times New Roman" w:eastAsia="Times New Roman" w:hAnsi="Times New Roman" w:cs="Times New Roman"/>
          <w:sz w:val="28"/>
          <w:szCs w:val="28"/>
        </w:rPr>
        <w:t>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74D8120D" w14:textId="77777777" w:rsidR="000B2796" w:rsidRPr="00091807" w:rsidRDefault="000B2796" w:rsidP="000B27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14:paraId="20397B6E" w14:textId="1EDF1471" w:rsidR="000B2796" w:rsidRPr="00091807" w:rsidRDefault="000B2796" w:rsidP="003A4E7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807">
        <w:rPr>
          <w:rFonts w:ascii="Times New Roman" w:hAnsi="Times New Roman" w:cs="Times New Roman"/>
          <w:sz w:val="28"/>
          <w:szCs w:val="24"/>
        </w:rPr>
        <w:t xml:space="preserve">В рамках </w:t>
      </w:r>
      <w:proofErr w:type="gramStart"/>
      <w:r w:rsidRPr="00091807">
        <w:rPr>
          <w:rFonts w:ascii="Times New Roman" w:hAnsi="Times New Roman" w:cs="Times New Roman"/>
          <w:sz w:val="28"/>
          <w:szCs w:val="24"/>
        </w:rPr>
        <w:t xml:space="preserve">программы </w:t>
      </w:r>
      <w:r w:rsidR="003A4E7C">
        <w:rPr>
          <w:rFonts w:ascii="Times New Roman" w:hAnsi="Times New Roman" w:cs="Times New Roman"/>
          <w:sz w:val="28"/>
          <w:szCs w:val="24"/>
        </w:rPr>
        <w:t>общеобразовательной</w:t>
      </w:r>
      <w:r w:rsidRPr="00091807">
        <w:rPr>
          <w:rFonts w:ascii="Times New Roman" w:hAnsi="Times New Roman" w:cs="Times New Roman"/>
          <w:sz w:val="28"/>
          <w:szCs w:val="24"/>
        </w:rPr>
        <w:t xml:space="preserve"> дисциплины Основы безопасности жизнедеятельности</w:t>
      </w:r>
      <w:proofErr w:type="gramEnd"/>
      <w:r w:rsidRPr="00091807">
        <w:rPr>
          <w:rFonts w:ascii="Times New Roman" w:hAnsi="Times New Roman" w:cs="Times New Roman"/>
          <w:sz w:val="28"/>
          <w:szCs w:val="24"/>
        </w:rPr>
        <w:t xml:space="preserve"> и защиты </w:t>
      </w:r>
      <w:r w:rsidR="003A4E7C">
        <w:rPr>
          <w:rFonts w:ascii="Times New Roman" w:hAnsi="Times New Roman" w:cs="Times New Roman"/>
          <w:sz w:val="28"/>
          <w:szCs w:val="24"/>
        </w:rPr>
        <w:t xml:space="preserve">Родины обучающимися осваиваются умения </w:t>
      </w:r>
      <w:r w:rsidRPr="00091807">
        <w:rPr>
          <w:rFonts w:ascii="Times New Roman" w:hAnsi="Times New Roman" w:cs="Times New Roman"/>
          <w:sz w:val="28"/>
          <w:szCs w:val="24"/>
        </w:rPr>
        <w:t>и знания: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598"/>
        <w:gridCol w:w="3487"/>
      </w:tblGrid>
      <w:tr w:rsidR="000B2796" w:rsidRPr="00091807" w14:paraId="5F0C45A7" w14:textId="77777777" w:rsidTr="00A13F9A">
        <w:trPr>
          <w:trHeight w:val="64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E46E" w14:textId="77777777" w:rsidR="000B2796" w:rsidRPr="00091807" w:rsidRDefault="000B2796" w:rsidP="00F81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14:paraId="4C883603" w14:textId="77777777" w:rsidR="000B2796" w:rsidRPr="00091807" w:rsidRDefault="000B2796" w:rsidP="00F81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FA11" w14:textId="77777777" w:rsidR="000B2796" w:rsidRPr="00091807" w:rsidRDefault="000B2796" w:rsidP="00A13F9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2402" w14:textId="77777777" w:rsidR="000B2796" w:rsidRPr="00091807" w:rsidRDefault="000B2796" w:rsidP="00A13F9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0B2796" w:rsidRPr="00091807" w14:paraId="69FA7460" w14:textId="77777777" w:rsidTr="00A13F9A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0B34" w14:textId="7C14E814" w:rsidR="000B2796" w:rsidRPr="00091807" w:rsidRDefault="000B2796" w:rsidP="003A4E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D8A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 опасных и экстремальных ситуаций;</w:t>
            </w:r>
          </w:p>
          <w:p w14:paraId="38CD0684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14:paraId="2C7FD88F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существенный признак или основания для сравнения, классификации и обобщения;</w:t>
            </w:r>
          </w:p>
          <w:p w14:paraId="3FA3C14A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083AF779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закономерности и противоречия в рассматриваемых явлениях;</w:t>
            </w:r>
          </w:p>
          <w:p w14:paraId="59348A4A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FAA0E9A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развивать креативное мышление при решении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жизненных проблем;</w:t>
            </w:r>
          </w:p>
          <w:p w14:paraId="49FEFBFE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56161524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835E610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6C7C170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854C66C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14:paraId="574CE3D1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14:paraId="3BCCA6D0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их использования в познавательной и социальной практике;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43E4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14:paraId="64C162DC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</w:tc>
      </w:tr>
      <w:tr w:rsidR="000B2796" w:rsidRPr="00091807" w14:paraId="710B95E6" w14:textId="77777777" w:rsidTr="00A13F9A">
        <w:trPr>
          <w:trHeight w:val="526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7AA4" w14:textId="77777777" w:rsidR="000B2796" w:rsidRPr="00091807" w:rsidRDefault="000B2796" w:rsidP="00A13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0B168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проявлять нетерпимость к проявлениям насилия в социальном взаимодействии;</w:t>
            </w:r>
          </w:p>
          <w:p w14:paraId="7D42B5B9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языковой и читательской культуры как средства взаимодействия между людьми и познания мира;</w:t>
            </w:r>
          </w:p>
          <w:p w14:paraId="03427D56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8CEFAED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77D0FCC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оценивать достоверность, легитимность информации, ее соответствие правовым и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морально-этическим нормам;</w:t>
            </w:r>
          </w:p>
          <w:p w14:paraId="03D3CA59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F066583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личности;</w:t>
            </w:r>
          </w:p>
          <w:p w14:paraId="637140BC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применять их на практике;</w:t>
            </w:r>
          </w:p>
          <w:p w14:paraId="0ACD46BD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уметь распознать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F7D5B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знать о способах безопасного поведения в цифровой среде;</w:t>
            </w:r>
          </w:p>
          <w:p w14:paraId="5318C47B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мировоззрение, соответствующее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83673E7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осознавать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5C096F9C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работы с информацией;</w:t>
            </w:r>
          </w:p>
        </w:tc>
      </w:tr>
      <w:tr w:rsidR="000B2796" w:rsidRPr="00091807" w14:paraId="3D0BE66A" w14:textId="77777777" w:rsidTr="00A13F9A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9DC6" w14:textId="4918418C" w:rsidR="000B2796" w:rsidRPr="00091807" w:rsidRDefault="000B2796" w:rsidP="00A13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B3A3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нравственное сознание, этическое поведение;</w:t>
            </w:r>
          </w:p>
          <w:p w14:paraId="4A572D9C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ситуацию и принимать осознанные решения, ориентируясь на морально-нравственные нормы и ценности;</w:t>
            </w:r>
          </w:p>
          <w:p w14:paraId="0D7D98C3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личный вклад в построение устойчивого будущего;</w:t>
            </w:r>
          </w:p>
          <w:p w14:paraId="265A2837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 относиться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6BC5825F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3275FCA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89283CC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давать оценку новым ситуациям;</w:t>
            </w:r>
          </w:p>
          <w:p w14:paraId="57D72AE2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74951104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приемы рефлексии для оценки ситуации, выбора верного решения;</w:t>
            </w:r>
          </w:p>
          <w:p w14:paraId="15BABC65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37DA1E92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эмоциональный интеллект, предполагающий сформированность:</w:t>
            </w:r>
          </w:p>
          <w:p w14:paraId="45D3A380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33444E2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эмпатию,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674374B5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21E11F18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овладеть основами медицинских знаний: овладеть приемами оказания первой помощи при неотложных состояниях;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F4E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иметь представление  о ценности безопасного поведения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14:paraId="4C564708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14:paraId="24EFD3A0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14:paraId="1F96732C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характера;</w:t>
            </w:r>
          </w:p>
          <w:p w14:paraId="69CD34DA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России в современном мире; - знать угрозы военного характера;</w:t>
            </w:r>
          </w:p>
          <w:p w14:paraId="00716F2F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роль Вооруженных Сил Российской Федерации в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обеспечении мира; </w:t>
            </w:r>
          </w:p>
          <w:p w14:paraId="1AC30557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основы обороны государства и воинской службы; </w:t>
            </w:r>
          </w:p>
          <w:p w14:paraId="46B094FA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14:paraId="7F500CE7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</w:tc>
      </w:tr>
      <w:tr w:rsidR="000B2796" w:rsidRPr="00091807" w14:paraId="39309BD7" w14:textId="77777777" w:rsidTr="00A13F9A">
        <w:trPr>
          <w:trHeight w:val="243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AF3" w14:textId="4297827C" w:rsidR="000B2796" w:rsidRPr="00091807" w:rsidRDefault="000B2796" w:rsidP="00A13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 взаимодействовать и работать в коллективе и команде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08F9" w14:textId="77777777"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готовность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способность к образованию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саморазвитию, самостоятельности и самоопределению;</w:t>
            </w:r>
          </w:p>
          <w:p w14:paraId="1AF7F0E1" w14:textId="77777777"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овладение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навыками учебно-исследовательской, проектной и социальной деятельности;</w:t>
            </w:r>
          </w:p>
          <w:p w14:paraId="34E0B8F6" w14:textId="77777777"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C248B50" w14:textId="77777777"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1013CA7" w14:textId="77777777"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инициативным;</w:t>
            </w:r>
          </w:p>
          <w:p w14:paraId="77809C2B" w14:textId="77777777"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14:paraId="1BF42518" w14:textId="77777777" w:rsidR="000B2796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признавать свое право и право других людей на ошибки; развивать способность понимать мир с позиции другого человека;</w:t>
            </w:r>
          </w:p>
          <w:p w14:paraId="003FCCC9" w14:textId="77777777" w:rsidR="000B2796" w:rsidRPr="00AB6FCE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14:paraId="2A9FDDF0" w14:textId="77777777"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предупреждать опасные явления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C64" w14:textId="77777777"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знать основы безопасного, конструктивного общения;</w:t>
            </w:r>
          </w:p>
          <w:p w14:paraId="19723624" w14:textId="77777777" w:rsidR="000B2796" w:rsidRPr="00091807" w:rsidRDefault="000B2796" w:rsidP="00A13F9A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понимать преимущества командной и индивидуальной работы;</w:t>
            </w:r>
          </w:p>
          <w:p w14:paraId="4D93C670" w14:textId="77777777" w:rsidR="000B2796" w:rsidRPr="00091807" w:rsidRDefault="000B2796" w:rsidP="00A13F9A">
            <w:pPr>
              <w:pStyle w:val="TableParagraph"/>
              <w:tabs>
                <w:tab w:val="left" w:pos="178"/>
              </w:tabs>
              <w:spacing w:before="2" w:line="230" w:lineRule="auto"/>
              <w:ind w:left="28"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2796" w:rsidRPr="00091807" w14:paraId="0478731D" w14:textId="77777777" w:rsidTr="00A13F9A">
        <w:trPr>
          <w:trHeight w:val="496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6930" w14:textId="77777777" w:rsidR="000B2796" w:rsidRPr="00091807" w:rsidRDefault="000B2796" w:rsidP="00A13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06: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B275D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целенаправленно развивать внутреннюю позицию личности на основе духовно-нравственных ценностей народов Российской Федерации, исторических и национально-культурных традиций;</w:t>
            </w:r>
          </w:p>
          <w:p w14:paraId="4A51D4DB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систему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405FA6A2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свои конституционные права и обязанности, уважение закона и правопорядка;</w:t>
            </w:r>
          </w:p>
          <w:p w14:paraId="30885CDC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принять традиционные национальные, общечеловеческие гуманистические и демократические ценности;</w:t>
            </w:r>
          </w:p>
          <w:p w14:paraId="7A5F2CC0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противостоять идеологии экст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емизма, национализма, ксенофобии, дискриминации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социальным, религиозным, расовым, национальным признакам;</w:t>
            </w:r>
          </w:p>
          <w:p w14:paraId="3044B0DF" w14:textId="77777777"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юношеских организациях;</w:t>
            </w:r>
          </w:p>
          <w:p w14:paraId="56421CDF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415A8A40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к гуманитарной и волонтерской деятельности;</w:t>
            </w:r>
          </w:p>
          <w:p w14:paraId="4976A107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российскую гражданскую идентичность, патриотизм, уважение  к своему народу, чувство ответственности перед Родиной, гордость за свой край, свою Родину, свой язык и культуру, прошлое и настоящее многонационального народа России;</w:t>
            </w:r>
          </w:p>
          <w:p w14:paraId="670C52F8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ED7F498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1DCF58C4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использования навыков 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368D201C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овладение навыками учебно-исследовательской, проектной и социальной деятельности;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5A1E5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осознать обучающимися российской гражданской идентичности;</w:t>
            </w:r>
          </w:p>
          <w:p w14:paraId="5BF0B238" w14:textId="77777777"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ценности безопасного поведения для личности, общества, государства; </w:t>
            </w:r>
          </w:p>
          <w:p w14:paraId="3BF1FAFE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поведения и способов их применения в собственном поведении;</w:t>
            </w:r>
          </w:p>
          <w:p w14:paraId="4D36A449" w14:textId="77777777"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основы безопасного, конструктивного общения, уметь различать опасные явления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социальном взаимодействии, 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том числе криминального характера; </w:t>
            </w:r>
          </w:p>
          <w:p w14:paraId="44495F55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основы предупреждения опасных явлений и противодействовать им;</w:t>
            </w:r>
          </w:p>
          <w:p w14:paraId="4DDB1F69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об опасности и негативном влиянии на жизнь личности, общества, государства экстремизма, терроризма; </w:t>
            </w:r>
          </w:p>
          <w:p w14:paraId="6A50EFAF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роль государства в противодействии терроризму; -- распознавать приемы вовлечения в экстремистскую и террористическую деятельность и противодействовать им; </w:t>
            </w:r>
          </w:p>
          <w:p w14:paraId="3E080609" w14:textId="77777777"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объявлении разного уровня террористической опасности; </w:t>
            </w:r>
          </w:p>
          <w:p w14:paraId="54DC4B9A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угрозе совершения террористического акта, совершении террористического акта, проведении контртеррористической операции;</w:t>
            </w:r>
          </w:p>
          <w:p w14:paraId="224D45F6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роли России в современном мире, угрозах военного характера, роли Вооруженных Сил Российской Федерации в обеспечении  мира;  </w:t>
            </w:r>
          </w:p>
          <w:p w14:paraId="0981C13E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 основы обороны  государства  и  воинской службы; </w:t>
            </w:r>
          </w:p>
          <w:p w14:paraId="51DF16F4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14:paraId="768067A7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  <w:p w14:paraId="371569C7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государственной политики в области защиты населения и территорий от чрезвычайных ситуаций различного характера; </w:t>
            </w:r>
          </w:p>
          <w:p w14:paraId="4B87D7BA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14:paraId="356BCBA5" w14:textId="77777777"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государственной системы, российского законодательства, направленных на защиту населения от внешних и внутренних угроз; </w:t>
            </w:r>
          </w:p>
          <w:p w14:paraId="037040F4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государства, общества и личности в обеспечении безопасности;</w:t>
            </w:r>
          </w:p>
        </w:tc>
      </w:tr>
      <w:tr w:rsidR="000B2796" w:rsidRPr="00091807" w14:paraId="1171827C" w14:textId="77777777" w:rsidTr="00A13F9A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C1EE" w14:textId="77777777" w:rsidR="000B2796" w:rsidRPr="00091807" w:rsidRDefault="000B2796" w:rsidP="00A13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07: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8940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экологическую культуру,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3CE2228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4601446E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неприятие действий, приносящих вред окружающей среде;</w:t>
            </w:r>
          </w:p>
          <w:p w14:paraId="39AAF904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14:paraId="6F1FEC1C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опыта деятельности экологической направленности;</w:t>
            </w:r>
          </w:p>
          <w:p w14:paraId="36B1F053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14:paraId="635D6742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опасных и экстремальных ситуаций;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3748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14:paraId="270872A4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  <w:p w14:paraId="0A22BAE0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важности соблюдения правил дорожного движения всеми участниками движения, правил безопасности на транспорте;</w:t>
            </w:r>
          </w:p>
          <w:p w14:paraId="7167C6D0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безопасного поведения на транспорте, уметь применять их на практике, знать о порядке действий в опасных, экстремальных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 чрезвычайных ситуациях на транспорте;</w:t>
            </w:r>
          </w:p>
          <w:p w14:paraId="3543168B" w14:textId="77777777"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 способах безопасного поведения в природной среде, уметь применять их на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практике; </w:t>
            </w:r>
          </w:p>
          <w:p w14:paraId="69C4AB6F" w14:textId="77777777"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чрезвычайных ситуациях природного характера; </w:t>
            </w:r>
          </w:p>
          <w:p w14:paraId="38F1B277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об экологической безопасности, ценности бережного отношения к природе, разумного природопользования;</w:t>
            </w:r>
          </w:p>
          <w:p w14:paraId="2B5863B6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пожарной безопасности, уметь применять их на практике для предупреждения пожаров; </w:t>
            </w:r>
          </w:p>
          <w:p w14:paraId="78F606D8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при угрозе пожара и пожаре в быту, общественных местах, на транспорте, в природной среде; - знать права и обязанности граждан в области пожарной безопасности;</w:t>
            </w:r>
          </w:p>
        </w:tc>
      </w:tr>
      <w:tr w:rsidR="000B2796" w14:paraId="4AA6F504" w14:textId="77777777" w:rsidTr="00A13F9A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85D2" w14:textId="1DD3B280" w:rsidR="000B2796" w:rsidRPr="00091807" w:rsidRDefault="000B2796" w:rsidP="00A13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59AAA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здоровый и безопасный образ жизни, ответственного отношения к своему здоровью;</w:t>
            </w:r>
          </w:p>
          <w:p w14:paraId="12CB2947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проявить активное неприятие вредных привычек и иных форм причинения вреда физическому и психическому здоровью;</w:t>
            </w:r>
          </w:p>
          <w:p w14:paraId="16FB4124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приемами оказания первой помощи при неотложных состояниях.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ECC55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14:paraId="2CF1B2F2" w14:textId="77777777" w:rsidR="000B2796" w:rsidRPr="00091807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14:paraId="4F6AAE21" w14:textId="77777777" w:rsidR="000B2796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характера.</w:t>
            </w:r>
          </w:p>
        </w:tc>
      </w:tr>
    </w:tbl>
    <w:p w14:paraId="021269CE" w14:textId="77777777" w:rsidR="000B2796" w:rsidRPr="00B13B31" w:rsidRDefault="000B2796" w:rsidP="000B27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1F8110" w14:textId="77777777" w:rsidR="00F81B41" w:rsidRDefault="00F81B41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71C507" w14:textId="38A1FB65" w:rsidR="000B2796" w:rsidRPr="00323446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r w:rsidR="00F81B41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14:paraId="02A05213" w14:textId="4A43428C" w:rsidR="000B2796" w:rsidRPr="00323446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F81B41" w:rsidRPr="00F81B41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="00F81B41"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0B2796" w:rsidRPr="00553E97" w14:paraId="12572EFA" w14:textId="77777777" w:rsidTr="00A13F9A">
        <w:trPr>
          <w:trHeight w:val="490"/>
        </w:trPr>
        <w:tc>
          <w:tcPr>
            <w:tcW w:w="3685" w:type="pct"/>
            <w:vAlign w:val="center"/>
          </w:tcPr>
          <w:p w14:paraId="5B7953AE" w14:textId="77777777"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588C1D91" w14:textId="77777777"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Объем в часах</w:t>
            </w:r>
          </w:p>
        </w:tc>
      </w:tr>
      <w:tr w:rsidR="000B2796" w:rsidRPr="00553E97" w14:paraId="4530EE6C" w14:textId="77777777" w:rsidTr="00A13F9A">
        <w:trPr>
          <w:trHeight w:val="490"/>
        </w:trPr>
        <w:tc>
          <w:tcPr>
            <w:tcW w:w="3685" w:type="pct"/>
            <w:vAlign w:val="center"/>
          </w:tcPr>
          <w:p w14:paraId="35B1E47E" w14:textId="77777777"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04978E0B" w14:textId="77777777" w:rsidR="000B2796" w:rsidRPr="00B13B31" w:rsidRDefault="000B2796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</w:tr>
      <w:tr w:rsidR="000B2796" w:rsidRPr="00553E97" w14:paraId="49C70E20" w14:textId="77777777" w:rsidTr="00A13F9A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01378872" w14:textId="77777777"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4A7A1D68" w14:textId="77777777" w:rsidR="000B2796" w:rsidRPr="00B13B31" w:rsidRDefault="000F3E99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0B2796" w:rsidRPr="00553E97" w14:paraId="64E4A78C" w14:textId="77777777" w:rsidTr="00A13F9A">
        <w:trPr>
          <w:trHeight w:val="336"/>
        </w:trPr>
        <w:tc>
          <w:tcPr>
            <w:tcW w:w="5000" w:type="pct"/>
            <w:gridSpan w:val="2"/>
            <w:vAlign w:val="center"/>
          </w:tcPr>
          <w:p w14:paraId="7475C3C7" w14:textId="77777777" w:rsidR="000B2796" w:rsidRPr="00B13B31" w:rsidRDefault="000B2796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т. ч.:</w:t>
            </w:r>
          </w:p>
        </w:tc>
      </w:tr>
      <w:tr w:rsidR="000B2796" w:rsidRPr="00553E97" w14:paraId="334307B3" w14:textId="77777777" w:rsidTr="00A13F9A">
        <w:trPr>
          <w:trHeight w:val="490"/>
        </w:trPr>
        <w:tc>
          <w:tcPr>
            <w:tcW w:w="3685" w:type="pct"/>
            <w:vAlign w:val="center"/>
          </w:tcPr>
          <w:p w14:paraId="32FC823F" w14:textId="77777777"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1C1D834E" w14:textId="77777777" w:rsidR="000B2796" w:rsidRPr="00B13B31" w:rsidRDefault="000B2796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0B2796" w:rsidRPr="00553E97" w14:paraId="5B24848A" w14:textId="77777777" w:rsidTr="00A13F9A">
        <w:trPr>
          <w:trHeight w:val="490"/>
        </w:trPr>
        <w:tc>
          <w:tcPr>
            <w:tcW w:w="3685" w:type="pct"/>
            <w:vAlign w:val="center"/>
          </w:tcPr>
          <w:p w14:paraId="2D8B38FE" w14:textId="77777777"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51162F61" w14:textId="77777777" w:rsidR="000B2796" w:rsidRPr="00B13B31" w:rsidRDefault="000B2796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0B2796" w:rsidRPr="00553E97" w14:paraId="5927A120" w14:textId="77777777" w:rsidTr="00A13F9A">
        <w:trPr>
          <w:trHeight w:val="267"/>
        </w:trPr>
        <w:tc>
          <w:tcPr>
            <w:tcW w:w="3685" w:type="pct"/>
            <w:vAlign w:val="center"/>
          </w:tcPr>
          <w:p w14:paraId="22FD75FB" w14:textId="77777777"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70A3DB79" w14:textId="77777777" w:rsidR="000B2796" w:rsidRPr="00B13B31" w:rsidRDefault="000B2796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0B2796" w:rsidRPr="00553E97" w14:paraId="33A217E7" w14:textId="77777777" w:rsidTr="00A13F9A">
        <w:trPr>
          <w:trHeight w:val="331"/>
        </w:trPr>
        <w:tc>
          <w:tcPr>
            <w:tcW w:w="3685" w:type="pct"/>
            <w:vAlign w:val="center"/>
          </w:tcPr>
          <w:p w14:paraId="605D1F51" w14:textId="77777777" w:rsidR="000B2796" w:rsidRPr="00B13B31" w:rsidRDefault="000B2796" w:rsidP="00A13F9A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6F874655" w14:textId="77777777" w:rsidR="000B2796" w:rsidRPr="00B13B31" w:rsidRDefault="000B2796" w:rsidP="00A13F9A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Зачет с оценкой</w:t>
            </w:r>
          </w:p>
        </w:tc>
      </w:tr>
    </w:tbl>
    <w:p w14:paraId="6C7BB77B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613ADD39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0B2796" w:rsidRPr="00553E97" w:rsidSect="00A13F9A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2A45B125" w14:textId="7EC88DAB" w:rsidR="000B2796" w:rsidRPr="002025AC" w:rsidRDefault="000B2796" w:rsidP="00F81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F81B41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</w:t>
      </w: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14:paraId="4EA99F53" w14:textId="77777777" w:rsidR="000B2796" w:rsidRPr="002025AC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0B2796" w:rsidRPr="002025AC" w14:paraId="3742C256" w14:textId="77777777" w:rsidTr="00A13F9A">
        <w:trPr>
          <w:trHeight w:val="20"/>
          <w:jc w:val="center"/>
        </w:trPr>
        <w:tc>
          <w:tcPr>
            <w:tcW w:w="1114" w:type="pct"/>
            <w:vAlign w:val="center"/>
          </w:tcPr>
          <w:p w14:paraId="5C52068C" w14:textId="77777777" w:rsidR="000B2796" w:rsidRPr="002025AC" w:rsidRDefault="000B2796" w:rsidP="00A13F9A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51D20911" w14:textId="77777777" w:rsidR="000B2796" w:rsidRPr="002025AC" w:rsidRDefault="000B2796" w:rsidP="00A13F9A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01B2B3B6" w14:textId="77777777" w:rsidR="000B2796" w:rsidRPr="002025AC" w:rsidRDefault="000B2796" w:rsidP="00A13F9A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14:paraId="3FA4FB20" w14:textId="77777777" w:rsidR="000B2796" w:rsidRPr="002025AC" w:rsidRDefault="000B2796" w:rsidP="00A13F9A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0B2796" w:rsidRPr="002025AC" w14:paraId="3C5B1219" w14:textId="77777777" w:rsidTr="00A13F9A">
        <w:trPr>
          <w:trHeight w:val="371"/>
          <w:jc w:val="center"/>
        </w:trPr>
        <w:tc>
          <w:tcPr>
            <w:tcW w:w="1114" w:type="pct"/>
          </w:tcPr>
          <w:p w14:paraId="17262134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14:paraId="2CD49811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14:paraId="72DA8549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14:paraId="44383BCD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0B2796" w:rsidRPr="002025AC" w14:paraId="206D771D" w14:textId="77777777" w:rsidTr="00A13F9A">
        <w:trPr>
          <w:trHeight w:val="340"/>
          <w:jc w:val="center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0CD20EC5" w14:textId="77777777" w:rsidR="000B2796" w:rsidRPr="002025AC" w:rsidRDefault="000B2796" w:rsidP="00F8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14:paraId="718D4C31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4B0EF95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22E403AB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1F96CEE3" w14:textId="77777777" w:rsidTr="00A13F9A">
        <w:trPr>
          <w:trHeight w:val="340"/>
          <w:jc w:val="center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227F4BA9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025A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7" w:name="_Hlk16131648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088647BF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227B2A74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14:paraId="6A18633A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14:paraId="44A3A606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55251AFB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0B88F11E" w14:textId="77777777" w:rsidR="000B2796" w:rsidRPr="0016685F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0B2796" w:rsidRPr="002025AC" w14:paraId="2FB11898" w14:textId="77777777" w:rsidTr="00A13F9A">
        <w:trPr>
          <w:trHeight w:val="20"/>
          <w:jc w:val="center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778B9CC6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420A4E9E" w14:textId="77777777" w:rsidR="000B2796" w:rsidRPr="002025AC" w:rsidRDefault="000B2796" w:rsidP="00A13F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" w:name="_Hlk161316552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8"/>
          </w:p>
        </w:tc>
        <w:tc>
          <w:tcPr>
            <w:tcW w:w="359" w:type="pct"/>
            <w:vAlign w:val="center"/>
          </w:tcPr>
          <w:p w14:paraId="2076D273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9745175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E65BA83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6BBADEF8" w14:textId="77777777" w:rsidTr="00A13F9A">
        <w:trPr>
          <w:trHeight w:val="340"/>
          <w:jc w:val="center"/>
        </w:trPr>
        <w:tc>
          <w:tcPr>
            <w:tcW w:w="1114" w:type="pct"/>
            <w:vMerge w:val="restart"/>
          </w:tcPr>
          <w:p w14:paraId="3809535D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9" w:name="_Hlk161338704"/>
            <w:bookmarkStart w:id="10" w:name="_Hlk16131669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10"/>
          </w:p>
        </w:tc>
        <w:tc>
          <w:tcPr>
            <w:tcW w:w="2511" w:type="pct"/>
          </w:tcPr>
          <w:p w14:paraId="58CFEFF3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3C351CF6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CA4E17B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C6B1CE7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74408F00" w14:textId="77777777" w:rsidR="000B2796" w:rsidRPr="003E399A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0B2796" w:rsidRPr="002025AC" w14:paraId="6323C919" w14:textId="77777777" w:rsidTr="00A13F9A">
        <w:trPr>
          <w:trHeight w:val="20"/>
          <w:jc w:val="center"/>
        </w:trPr>
        <w:tc>
          <w:tcPr>
            <w:tcW w:w="1114" w:type="pct"/>
            <w:vMerge/>
          </w:tcPr>
          <w:p w14:paraId="7B08C68D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1AB6162C" w14:textId="77777777" w:rsidR="000B2796" w:rsidRPr="002025AC" w:rsidRDefault="000B2796" w:rsidP="00A13F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" w:name="_Hlk161316831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1"/>
          </w:p>
        </w:tc>
        <w:tc>
          <w:tcPr>
            <w:tcW w:w="359" w:type="pct"/>
            <w:vAlign w:val="center"/>
          </w:tcPr>
          <w:p w14:paraId="567D4EB4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20413C7D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1BA4CDF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3E99" w:rsidRPr="002025AC" w14:paraId="3ACCC53C" w14:textId="77777777" w:rsidTr="00A13F9A">
        <w:trPr>
          <w:trHeight w:val="114"/>
          <w:jc w:val="center"/>
        </w:trPr>
        <w:tc>
          <w:tcPr>
            <w:tcW w:w="1114" w:type="pct"/>
            <w:vMerge w:val="restart"/>
          </w:tcPr>
          <w:p w14:paraId="6EE6A5DD" w14:textId="77777777" w:rsidR="000F3E99" w:rsidRPr="002025AC" w:rsidRDefault="000F3E99" w:rsidP="000F3E99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2" w:name="_Hlk16131694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торговом деле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Исследование метеорологических условий на рабочих местах. Определение параметров воздуха рабочей зоны.</w:t>
            </w:r>
            <w:bookmarkEnd w:id="12"/>
          </w:p>
        </w:tc>
        <w:tc>
          <w:tcPr>
            <w:tcW w:w="2511" w:type="pct"/>
          </w:tcPr>
          <w:p w14:paraId="217601B4" w14:textId="77777777" w:rsidR="000F3E99" w:rsidRPr="002025AC" w:rsidRDefault="000F3E99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472C17F4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19FC303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908F59F" w14:textId="77777777" w:rsidR="000F3E99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17C3C30F" w14:textId="77777777" w:rsidR="000F3E99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4C1EE3C6" w14:textId="77777777" w:rsidR="000F3E99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14:paraId="58150E27" w14:textId="77777777" w:rsidR="000F3E99" w:rsidRPr="002025AC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F3E99" w:rsidRPr="002025AC" w14:paraId="03642A79" w14:textId="77777777" w:rsidTr="00A13F9A">
        <w:trPr>
          <w:trHeight w:val="340"/>
          <w:jc w:val="center"/>
        </w:trPr>
        <w:tc>
          <w:tcPr>
            <w:tcW w:w="1114" w:type="pct"/>
            <w:vMerge/>
          </w:tcPr>
          <w:p w14:paraId="5CB76B2F" w14:textId="77777777" w:rsidR="000F3E99" w:rsidRPr="002025AC" w:rsidRDefault="000F3E99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397C27E" w14:textId="77777777" w:rsidR="000F3E99" w:rsidRPr="002025AC" w:rsidRDefault="000F3E99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6997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3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700D1C22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1FD45AE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2C66EB78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3E99" w:rsidRPr="002025AC" w14:paraId="195FEC96" w14:textId="77777777" w:rsidTr="00A13F9A">
        <w:trPr>
          <w:trHeight w:val="340"/>
          <w:jc w:val="center"/>
        </w:trPr>
        <w:tc>
          <w:tcPr>
            <w:tcW w:w="1114" w:type="pct"/>
            <w:vMerge/>
          </w:tcPr>
          <w:p w14:paraId="34BE0933" w14:textId="77777777" w:rsidR="000F3E99" w:rsidRPr="002025AC" w:rsidRDefault="000F3E99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7973A791" w14:textId="77777777" w:rsidR="000F3E99" w:rsidRPr="002025AC" w:rsidRDefault="000F3E99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F3E9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64F04ECC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720BE251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4CF62114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75817EEF" w14:textId="77777777" w:rsidTr="00A13F9A">
        <w:trPr>
          <w:trHeight w:val="340"/>
          <w:jc w:val="center"/>
        </w:trPr>
        <w:tc>
          <w:tcPr>
            <w:tcW w:w="3625" w:type="pct"/>
            <w:gridSpan w:val="2"/>
          </w:tcPr>
          <w:p w14:paraId="1003F4B0" w14:textId="77777777" w:rsidR="000B2796" w:rsidRPr="002025AC" w:rsidRDefault="000B2796" w:rsidP="00F8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4" w:name="_Hlk16131706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02CEAE47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E007EF5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04135A72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4"/>
      <w:tr w:rsidR="000B2796" w:rsidRPr="002025AC" w14:paraId="1052371B" w14:textId="77777777" w:rsidTr="00A13F9A">
        <w:trPr>
          <w:trHeight w:val="340"/>
          <w:jc w:val="center"/>
        </w:trPr>
        <w:tc>
          <w:tcPr>
            <w:tcW w:w="1114" w:type="pct"/>
            <w:vMerge w:val="restart"/>
          </w:tcPr>
          <w:p w14:paraId="03EF8785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5" w:name="_Hlk161341841"/>
            <w:bookmarkStart w:id="16" w:name="_Hlk16131730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</w:t>
            </w:r>
            <w:r w:rsidR="000F3E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0F3E99" w:rsidRPr="000F3E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торговом деле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</w:t>
            </w:r>
            <w:r w:rsidR="000F3E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защиты в электроустановках. Защитное заземление в электроустановках напряжением 220 вольт</w:t>
            </w:r>
            <w:bookmarkEnd w:id="1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6"/>
          </w:p>
        </w:tc>
        <w:tc>
          <w:tcPr>
            <w:tcW w:w="2511" w:type="pct"/>
          </w:tcPr>
          <w:p w14:paraId="172EB3FD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5BBAD00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BE8CCC4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D04471A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5828B0B9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14:paraId="2C1081D9" w14:textId="77777777"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F3E99" w:rsidRPr="002025AC" w14:paraId="3F073C83" w14:textId="77777777" w:rsidTr="000F3E99">
        <w:trPr>
          <w:trHeight w:val="340"/>
          <w:jc w:val="center"/>
        </w:trPr>
        <w:tc>
          <w:tcPr>
            <w:tcW w:w="1114" w:type="pct"/>
            <w:vMerge/>
          </w:tcPr>
          <w:p w14:paraId="3D18AF0C" w14:textId="77777777" w:rsidR="000F3E99" w:rsidRPr="002025AC" w:rsidRDefault="000F3E99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77002796" w14:textId="77777777" w:rsidR="000F3E99" w:rsidRPr="002025AC" w:rsidRDefault="000F3E99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7" w:name="_Hlk161317344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7"/>
          </w:p>
        </w:tc>
        <w:tc>
          <w:tcPr>
            <w:tcW w:w="359" w:type="pct"/>
            <w:vAlign w:val="center"/>
          </w:tcPr>
          <w:p w14:paraId="5BFBA997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0A5E8AF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57DC71D1" w14:textId="77777777" w:rsidR="000F3E99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69885B1B" w14:textId="77777777" w:rsidTr="00A13F9A">
        <w:trPr>
          <w:trHeight w:val="20"/>
          <w:jc w:val="center"/>
        </w:trPr>
        <w:tc>
          <w:tcPr>
            <w:tcW w:w="1114" w:type="pct"/>
            <w:vMerge/>
          </w:tcPr>
          <w:p w14:paraId="13A94269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5F65814C" w14:textId="77777777" w:rsidR="000B2796" w:rsidRPr="002025AC" w:rsidRDefault="000F3E99" w:rsidP="00A13F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3E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541E2191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2FA932A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1EC83C9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3E99" w:rsidRPr="002025AC" w14:paraId="48355B9B" w14:textId="77777777" w:rsidTr="00A13F9A">
        <w:trPr>
          <w:trHeight w:val="56"/>
          <w:jc w:val="center"/>
        </w:trPr>
        <w:tc>
          <w:tcPr>
            <w:tcW w:w="1114" w:type="pct"/>
            <w:vMerge w:val="restart"/>
          </w:tcPr>
          <w:p w14:paraId="2F1C17A5" w14:textId="77777777" w:rsidR="000F3E99" w:rsidRPr="002025AC" w:rsidRDefault="000F3E99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8" w:name="_Hlk16131738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8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0F3E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торговом деле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14:paraId="63C3D095" w14:textId="77777777" w:rsidR="000F3E99" w:rsidRPr="002025AC" w:rsidRDefault="000F3E99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A25D472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853FDF8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5942E3CA" w14:textId="77777777" w:rsidR="000F3E99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7629AE45" w14:textId="77777777" w:rsidR="000F3E99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14:paraId="380F90DE" w14:textId="77777777" w:rsidR="000F3E99" w:rsidRPr="002025AC" w:rsidRDefault="000F3E99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F3E99" w:rsidRPr="002025AC" w14:paraId="7D543B87" w14:textId="77777777" w:rsidTr="00A13F9A">
        <w:trPr>
          <w:trHeight w:val="20"/>
          <w:jc w:val="center"/>
        </w:trPr>
        <w:tc>
          <w:tcPr>
            <w:tcW w:w="1114" w:type="pct"/>
            <w:vMerge/>
          </w:tcPr>
          <w:p w14:paraId="420823AC" w14:textId="77777777" w:rsidR="000F3E99" w:rsidRPr="002025AC" w:rsidRDefault="000F3E99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4D4D5992" w14:textId="77777777" w:rsidR="000F3E99" w:rsidRPr="002025AC" w:rsidRDefault="000F3E99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3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9"/>
          </w:p>
        </w:tc>
        <w:tc>
          <w:tcPr>
            <w:tcW w:w="359" w:type="pct"/>
            <w:vAlign w:val="center"/>
          </w:tcPr>
          <w:p w14:paraId="2B7218F2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333CCC3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05432E4F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3E99" w:rsidRPr="002025AC" w14:paraId="1E1926D9" w14:textId="77777777" w:rsidTr="00A13F9A">
        <w:trPr>
          <w:trHeight w:val="20"/>
          <w:jc w:val="center"/>
        </w:trPr>
        <w:tc>
          <w:tcPr>
            <w:tcW w:w="1114" w:type="pct"/>
            <w:vMerge/>
          </w:tcPr>
          <w:p w14:paraId="237C980A" w14:textId="77777777" w:rsidR="000F3E99" w:rsidRPr="002025AC" w:rsidRDefault="000F3E99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7DE183FB" w14:textId="77777777" w:rsidR="000F3E99" w:rsidRPr="002025AC" w:rsidRDefault="000F3E99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F3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4F9137E8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11AA5B6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4653F635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3F28C908" w14:textId="77777777" w:rsidTr="00A13F9A">
        <w:trPr>
          <w:trHeight w:val="340"/>
          <w:jc w:val="center"/>
        </w:trPr>
        <w:tc>
          <w:tcPr>
            <w:tcW w:w="3625" w:type="pct"/>
            <w:gridSpan w:val="2"/>
          </w:tcPr>
          <w:p w14:paraId="45F41345" w14:textId="77777777" w:rsidR="000B2796" w:rsidRPr="002025AC" w:rsidRDefault="000B2796" w:rsidP="00F8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0" w:name="_Hlk16131746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20"/>
          </w:p>
        </w:tc>
        <w:tc>
          <w:tcPr>
            <w:tcW w:w="359" w:type="pct"/>
          </w:tcPr>
          <w:p w14:paraId="3F941FFF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09C62FD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7A8E4638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28E3627B" w14:textId="77777777" w:rsidTr="00A13F9A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AB506F5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1" w:name="_Hlk16131749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Нормативно-правовые основы безопасности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жизнедеятельности</w:t>
            </w:r>
            <w:bookmarkEnd w:id="2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2DD8B0AF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CFEEE95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B13AF23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14:paraId="0D327F80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14:paraId="6552044D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167BDDA9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28F34E26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1909D2A9" w14:textId="77777777"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ОК-6</w:t>
            </w:r>
          </w:p>
        </w:tc>
      </w:tr>
      <w:tr w:rsidR="000B2796" w:rsidRPr="002025AC" w14:paraId="0FA28253" w14:textId="77777777" w:rsidTr="00A13F9A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645CE4B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F07E345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2" w:name="_Hlk1613175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противодействии терроризму».</w:t>
            </w:r>
            <w:bookmarkEnd w:id="22"/>
          </w:p>
        </w:tc>
        <w:tc>
          <w:tcPr>
            <w:tcW w:w="359" w:type="pct"/>
            <w:vAlign w:val="center"/>
          </w:tcPr>
          <w:p w14:paraId="5CA6A79B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0078C179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3A30278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39D1D34A" w14:textId="77777777" w:rsidTr="00A13F9A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86E6921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3" w:name="_Hlk16131765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6EC3F74E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EF36B76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B6E7F16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90E3427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0F388BF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</w:tc>
      </w:tr>
      <w:tr w:rsidR="000B2796" w:rsidRPr="002025AC" w14:paraId="265F8A2F" w14:textId="77777777" w:rsidTr="00A13F9A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1A397CC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C0345C0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4" w:name="_Hlk16131775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4"/>
          </w:p>
        </w:tc>
        <w:tc>
          <w:tcPr>
            <w:tcW w:w="359" w:type="pct"/>
            <w:vAlign w:val="center"/>
          </w:tcPr>
          <w:p w14:paraId="6497AC04" w14:textId="77777777" w:rsidR="000B2796" w:rsidRPr="002025AC" w:rsidRDefault="000B2796" w:rsidP="00A13F9A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9AF0A6B" w14:textId="77777777" w:rsidR="000B2796" w:rsidRPr="002025AC" w:rsidRDefault="000B2796" w:rsidP="00A13F9A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B2F731A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4AA5FB42" w14:textId="77777777" w:rsidTr="00A13F9A">
        <w:trPr>
          <w:trHeight w:val="6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A44E978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5" w:name="_Hlk16131781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00BD6382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9F2D91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1A40E7D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DCC8557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A24095C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538800F3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23994983" w14:textId="77777777"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0B2796" w:rsidRPr="002025AC" w14:paraId="0AF0A855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CA4F68E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F938EC9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6" w:name="_Hlk16131787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6"/>
          </w:p>
        </w:tc>
        <w:tc>
          <w:tcPr>
            <w:tcW w:w="359" w:type="pct"/>
            <w:vAlign w:val="center"/>
          </w:tcPr>
          <w:p w14:paraId="1AD98FC3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276CDE0B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68F1A4D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5A7066AA" w14:textId="77777777" w:rsidTr="00A13F9A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D768CBC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7" w:name="_Hlk16131797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5801E98D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69BD95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F9AE487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43E025B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9ED4BCD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4F81E325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44F3DCF4" w14:textId="77777777"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0B2796" w:rsidRPr="002025AC" w14:paraId="12788BA0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51F626C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00F9AD5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8" w:name="_Hlk1613181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пожаро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-взрывоопасных объектах, аварии на транспорте, аварии на коммунально-энергетических сетях, аварии на гидродинамически-опасных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8"/>
          </w:p>
        </w:tc>
        <w:tc>
          <w:tcPr>
            <w:tcW w:w="359" w:type="pct"/>
            <w:vAlign w:val="center"/>
          </w:tcPr>
          <w:p w14:paraId="31B3AFCD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556C1DD1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2FC0CCAB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279F6443" w14:textId="77777777" w:rsidTr="00A13F9A">
        <w:trPr>
          <w:trHeight w:val="8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59121E3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9" w:name="_Hlk1613182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BCDD41D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24F1D6C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0289D9C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13360A8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B0FF7F5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7EA82D32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14DAC40A" w14:textId="77777777"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0B2796" w:rsidRPr="002025AC" w14:paraId="2AA533FC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8D633C3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C8C7603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0" w:name="_Hlk16131836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30"/>
          </w:p>
        </w:tc>
        <w:tc>
          <w:tcPr>
            <w:tcW w:w="359" w:type="pct"/>
            <w:vAlign w:val="center"/>
          </w:tcPr>
          <w:p w14:paraId="73983770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3193C889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D810B8F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0445167C" w14:textId="77777777" w:rsidTr="00A13F9A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EC80585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1" w:name="_Hlk1613184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A8870EA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F60CAA6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F4B3612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3661C5E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F5B1519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0B2796" w:rsidRPr="002025AC" w14:paraId="13EA673D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97C4193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EEC9CE3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2" w:name="_Hlk16131853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2"/>
          </w:p>
        </w:tc>
        <w:tc>
          <w:tcPr>
            <w:tcW w:w="359" w:type="pct"/>
            <w:vAlign w:val="center"/>
          </w:tcPr>
          <w:p w14:paraId="364B8D4D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B789ED7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2D7245BE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563FD6F2" w14:textId="77777777" w:rsidTr="00A13F9A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2874124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3" w:name="_Hlk161342597"/>
            <w:bookmarkStart w:id="34" w:name="_Hlk16131864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3"/>
          </w:p>
          <w:bookmarkEnd w:id="34"/>
          <w:p w14:paraId="39DABB79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756F00B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D439CBA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5E07765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F511FDB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0B2796" w:rsidRPr="002025AC" w14:paraId="30633FDD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A25D934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90A912F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5" w:name="_Hlk16131869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5"/>
          </w:p>
        </w:tc>
        <w:tc>
          <w:tcPr>
            <w:tcW w:w="359" w:type="pct"/>
            <w:vAlign w:val="center"/>
          </w:tcPr>
          <w:p w14:paraId="35708421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3889A77A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3EAC3B9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5E5B288D" w14:textId="77777777" w:rsidTr="00A13F9A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A95C8D7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6" w:name="_Hlk161342666"/>
            <w:bookmarkStart w:id="37" w:name="_Hlk16131876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7"/>
          <w:p w14:paraId="0F46CBDB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A074BAE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74EF11BF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288CDCA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54B8C89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0B2796" w:rsidRPr="002025AC" w14:paraId="3D15A0D2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A2F9FAF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00DDD15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8" w:name="_Hlk16131879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8"/>
          </w:p>
        </w:tc>
        <w:tc>
          <w:tcPr>
            <w:tcW w:w="359" w:type="pct"/>
            <w:vAlign w:val="center"/>
          </w:tcPr>
          <w:p w14:paraId="6EE746AB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98EF85F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CDB1DDE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5D7A7AAD" w14:textId="77777777" w:rsidTr="00A13F9A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1C76399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9" w:name="_Hlk16134302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594486C0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4F24700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D9A8DE9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D43055A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F312224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2AF78DC1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7605F44F" w14:textId="77777777"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0B2796" w:rsidRPr="002025AC" w14:paraId="4D697857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EC121FA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2415993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0" w:name="_Hlk161319099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40"/>
          </w:p>
        </w:tc>
        <w:tc>
          <w:tcPr>
            <w:tcW w:w="359" w:type="pct"/>
            <w:vAlign w:val="center"/>
          </w:tcPr>
          <w:p w14:paraId="70162980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1D43102F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30D09824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5B4BA428" w14:textId="77777777" w:rsidTr="00A13F9A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23A8495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1" w:name="_Hlk161343101"/>
            <w:bookmarkStart w:id="42" w:name="_Hlk16131918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2"/>
          <w:p w14:paraId="79FD464E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47F1A0C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B16EDA4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9A777A8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8A64206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6D3F996C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3BEDBBBF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2A485D70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14:paraId="35355D5E" w14:textId="77777777"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B2796" w:rsidRPr="002025AC" w14:paraId="2EBA4E38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FE57788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12796EB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3" w:name="_Hlk16131923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Л1: предназначение, устройство, принцип работы, подаваемые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команды, размеры и подгонка, нормативы. Респиратор, ватно-марлевая повязка, газодымозащитный комплект (ГДЗК), их применение.</w:t>
            </w:r>
            <w:bookmarkEnd w:id="43"/>
          </w:p>
        </w:tc>
        <w:tc>
          <w:tcPr>
            <w:tcW w:w="359" w:type="pct"/>
            <w:vAlign w:val="center"/>
          </w:tcPr>
          <w:p w14:paraId="06D56840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440D1F8A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67FC521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4242B584" w14:textId="77777777" w:rsidTr="00A13F9A">
        <w:trPr>
          <w:trHeight w:val="67"/>
          <w:jc w:val="center"/>
        </w:trPr>
        <w:tc>
          <w:tcPr>
            <w:tcW w:w="3625" w:type="pct"/>
            <w:gridSpan w:val="2"/>
          </w:tcPr>
          <w:p w14:paraId="3C577BE8" w14:textId="77777777" w:rsidR="000B2796" w:rsidRPr="002025AC" w:rsidRDefault="000B2796" w:rsidP="00F81B4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03394AA7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7F19433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19CF56D4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7CEE3FBD" w14:textId="77777777" w:rsidTr="00A13F9A">
        <w:trPr>
          <w:trHeight w:val="67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43A7321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4" w:name="_Hlk161343210"/>
            <w:bookmarkStart w:id="45" w:name="_Hlk16131936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15F7B3A" w14:textId="77777777" w:rsidR="000B2796" w:rsidRPr="002025AC" w:rsidRDefault="000B2796" w:rsidP="00A13F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707296C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8CD0DC5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D9609DF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5005788B" w14:textId="77777777"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B2796" w:rsidRPr="002025AC" w14:paraId="490B67CA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B102E4B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6CCDE2C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6" w:name="_Hlk161319395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6"/>
          </w:p>
        </w:tc>
        <w:tc>
          <w:tcPr>
            <w:tcW w:w="359" w:type="pct"/>
            <w:vAlign w:val="center"/>
          </w:tcPr>
          <w:p w14:paraId="4C73F92D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82B2039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97FDB43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2D429316" w14:textId="77777777" w:rsidTr="00F81B41">
        <w:trPr>
          <w:trHeight w:val="22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599910A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7" w:name="_Hlk1613195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F5E129B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56FCCCAD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B44F92A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017A4CF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061A9044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14:paraId="441D25DE" w14:textId="77777777"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B2796" w:rsidRPr="002025AC" w14:paraId="6B09F324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E1179DF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F7D59C6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8" w:name="_Hlk161319612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8"/>
          </w:p>
        </w:tc>
        <w:tc>
          <w:tcPr>
            <w:tcW w:w="359" w:type="pct"/>
            <w:vAlign w:val="center"/>
          </w:tcPr>
          <w:p w14:paraId="76E9BAD9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7FB20054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AC38D20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7C39F21F" w14:textId="77777777" w:rsidTr="00A13F9A">
        <w:trPr>
          <w:trHeight w:val="32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7C1A935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9" w:name="_Hlk161343527"/>
            <w:bookmarkStart w:id="50" w:name="_Hlk16131965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50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B853D47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18CC3B5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03CB459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3DF79A6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4F4A9B70" w14:textId="77777777"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0B2796" w:rsidRPr="002025AC" w14:paraId="3350D22F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60A98AE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F902A24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1" w:name="_Hlk1613196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 Применение табельных и подручных средств для само- и взаимопомощи.</w:t>
            </w:r>
            <w:bookmarkEnd w:id="51"/>
          </w:p>
        </w:tc>
        <w:tc>
          <w:tcPr>
            <w:tcW w:w="359" w:type="pct"/>
            <w:vAlign w:val="center"/>
          </w:tcPr>
          <w:p w14:paraId="08ADAC9B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9C35DCD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26F22A63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2050CE33" w14:textId="77777777" w:rsidTr="00A13F9A">
        <w:trPr>
          <w:trHeight w:val="327"/>
          <w:jc w:val="center"/>
        </w:trPr>
        <w:tc>
          <w:tcPr>
            <w:tcW w:w="3625" w:type="pct"/>
            <w:gridSpan w:val="2"/>
          </w:tcPr>
          <w:p w14:paraId="3E9C3415" w14:textId="77777777" w:rsidR="000B2796" w:rsidRPr="002025AC" w:rsidRDefault="000B2796" w:rsidP="00F8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2" w:name="_Hlk16131973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2"/>
          </w:p>
        </w:tc>
        <w:tc>
          <w:tcPr>
            <w:tcW w:w="359" w:type="pct"/>
          </w:tcPr>
          <w:p w14:paraId="0986EFC3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18A8AF0F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1A50942A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43068436" w14:textId="77777777" w:rsidTr="00A13F9A">
        <w:trPr>
          <w:trHeight w:val="41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703442E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3" w:name="_Hlk1613197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История создания Вооруженных Сил России. Боевые традиции, символы воинской чести</w:t>
            </w:r>
            <w:bookmarkEnd w:id="5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35B87C1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5973D84B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C3DA5A3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40849BC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7D01A43C" w14:textId="77777777" w:rsidR="000B2796" w:rsidRPr="0079334D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</w:tc>
      </w:tr>
      <w:tr w:rsidR="000B2796" w:rsidRPr="002025AC" w14:paraId="2E727B2E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C0AF38A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B2DF2DC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4" w:name="_Hlk16131979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воина на верность Родине. Боевое знамя воинской части. </w:t>
            </w:r>
            <w:bookmarkEnd w:id="54"/>
          </w:p>
        </w:tc>
        <w:tc>
          <w:tcPr>
            <w:tcW w:w="359" w:type="pct"/>
            <w:vAlign w:val="center"/>
          </w:tcPr>
          <w:p w14:paraId="2CCADA55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7D26C4D1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5359933D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3A044090" w14:textId="77777777" w:rsidTr="00A13F9A">
        <w:trPr>
          <w:trHeight w:val="39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8EC5C63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5.2. </w:t>
            </w:r>
            <w:bookmarkStart w:id="55" w:name="_Hlk16131993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EA14983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C8DF0B2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C57A8CA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9F33C34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7359632A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14:paraId="473E3F03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07D1B8C8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02DB26C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422B879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6" w:name="_Hlk1613200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6"/>
          </w:p>
        </w:tc>
        <w:tc>
          <w:tcPr>
            <w:tcW w:w="359" w:type="pct"/>
            <w:vAlign w:val="center"/>
          </w:tcPr>
          <w:p w14:paraId="430BA843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142F5EC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70E12191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67B8B36C" w14:textId="77777777" w:rsidTr="00A13F9A">
        <w:trPr>
          <w:trHeight w:val="295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3AA82F0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7" w:name="_Hlk16132012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F6DE019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053AC753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AFD5D05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4E6668E" w14:textId="77777777" w:rsidR="000B2796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35F911FB" w14:textId="77777777" w:rsidR="000B2796" w:rsidRPr="002025AC" w:rsidRDefault="000B2796" w:rsidP="00A1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14:paraId="2F338D19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690DC980" w14:textId="77777777" w:rsidTr="00A13F9A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3C8310B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20E41AC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8" w:name="_Hlk16132014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17FA32B0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74773D30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D733D92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B2796" w:rsidRPr="002025AC" w14:paraId="49E3293D" w14:textId="77777777" w:rsidTr="00A13F9A">
        <w:trPr>
          <w:trHeight w:val="20"/>
          <w:jc w:val="center"/>
        </w:trPr>
        <w:tc>
          <w:tcPr>
            <w:tcW w:w="3625" w:type="pct"/>
            <w:gridSpan w:val="2"/>
          </w:tcPr>
          <w:p w14:paraId="50F82DEF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14:paraId="5C06FC05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14:paraId="12FF2FA0" w14:textId="77777777" w:rsidR="000B2796" w:rsidRPr="002025AC" w:rsidRDefault="000B2796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14:paraId="62D2BE80" w14:textId="77777777" w:rsidR="000B2796" w:rsidRPr="002025AC" w:rsidRDefault="000B2796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0F3E99" w:rsidRPr="002025AC" w14:paraId="60A1F2F5" w14:textId="77777777" w:rsidTr="00A13F9A">
        <w:trPr>
          <w:trHeight w:val="20"/>
          <w:jc w:val="center"/>
        </w:trPr>
        <w:tc>
          <w:tcPr>
            <w:tcW w:w="3625" w:type="pct"/>
            <w:gridSpan w:val="2"/>
          </w:tcPr>
          <w:p w14:paraId="2AB1E2DA" w14:textId="77777777" w:rsidR="000F3E99" w:rsidRPr="002025AC" w:rsidRDefault="000F3E99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F3E9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055888EF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089F418" w14:textId="77777777" w:rsidR="000F3E99" w:rsidRPr="002025AC" w:rsidRDefault="000F3E99" w:rsidP="00A13F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14:paraId="37660A32" w14:textId="77777777" w:rsidR="000F3E99" w:rsidRPr="002025AC" w:rsidRDefault="000F3E99" w:rsidP="00A13F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3FF29631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5878B2EF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9757290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9B8BBD5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5F0A92B9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3ABB3D3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5D1E7FB7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7616760E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56BBEA79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021F19AC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0B2796" w:rsidRPr="00553E97" w:rsidSect="00A13F9A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E289CAB" w14:textId="2D69EEA1" w:rsidR="000B2796" w:rsidRPr="00F81B41" w:rsidRDefault="000B2796" w:rsidP="00F81B4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F81B41" w:rsidRPr="00F81B4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ДИСЦИПЛИНЫ</w:t>
      </w:r>
    </w:p>
    <w:p w14:paraId="21183305" w14:textId="77777777" w:rsidR="000B2796" w:rsidRPr="002025AC" w:rsidRDefault="000B2796" w:rsidP="000B2796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025AC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386A03E2" w14:textId="77777777" w:rsidR="000B2796" w:rsidRPr="002025AC" w:rsidRDefault="000B2796" w:rsidP="000B2796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14:paraId="5623D05D" w14:textId="77777777" w:rsidR="000B2796" w:rsidRPr="002025AC" w:rsidRDefault="000B2796" w:rsidP="000B2796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14:paraId="36FD62C4" w14:textId="77777777" w:rsidR="000B2796" w:rsidRPr="002025AC" w:rsidRDefault="000B2796" w:rsidP="000B2796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C2D105" w14:textId="77777777" w:rsidR="000B2796" w:rsidRPr="002025AC" w:rsidRDefault="000B2796" w:rsidP="000B27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19D9822A" w14:textId="77777777" w:rsidR="000B2796" w:rsidRPr="002025AC" w:rsidRDefault="000B2796" w:rsidP="000B27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14:paraId="48633476" w14:textId="77777777" w:rsidR="000B2796" w:rsidRPr="002025AC" w:rsidRDefault="000B2796" w:rsidP="000B27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9" w:name="_Hlk161343887"/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14:paraId="20E07D58" w14:textId="77777777" w:rsidR="000B2796" w:rsidRPr="002025AC" w:rsidRDefault="000B2796" w:rsidP="000B27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(Высшее образование: Бакалавриат).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14:paraId="5F3550B7" w14:textId="77777777" w:rsidR="000B2796" w:rsidRPr="002025AC" w:rsidRDefault="000B2796" w:rsidP="000B27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Хван Т.А. Основы безопасности жизнедеятельности: учебное пособие для учреждений СПО / Т.А. Хван, П. А. Хван. - 11-е изд. - Ростов н/Д: Феникс, 2021. - 416с.: ил. - (Среднее 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14:paraId="1B665BB8" w14:textId="77777777" w:rsidR="000B2796" w:rsidRPr="002025AC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14:paraId="40D95026" w14:textId="77777777" w:rsidR="000B2796" w:rsidRPr="002025AC" w:rsidRDefault="000B2796" w:rsidP="000B27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14:paraId="6BE4A562" w14:textId="77777777" w:rsidR="000B2796" w:rsidRPr="002025AC" w:rsidRDefault="000B2796" w:rsidP="000B27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14:paraId="3DA989CD" w14:textId="77777777" w:rsidR="000B2796" w:rsidRPr="002025AC" w:rsidRDefault="000B2796" w:rsidP="000B279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14:paraId="2C185836" w14:textId="77777777" w:rsidR="000B2796" w:rsidRPr="002025AC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14:paraId="3CFCE82F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4D642160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15613299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14:paraId="4CDEDF70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1D2EACF2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22AD90EA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779D220B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622FF34F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64960C84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6B6B1697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064E9B9D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10B49A26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7B8A5B8C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05E70F76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0C48D040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6069EB6F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санитарно- эпидемиологическом благополучии населения».</w:t>
      </w:r>
    </w:p>
    <w:p w14:paraId="5A79E667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14:paraId="1188D889" w14:textId="77777777" w:rsidR="000B2796" w:rsidRPr="002025AC" w:rsidRDefault="000B2796" w:rsidP="000B279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9"/>
    <w:p w14:paraId="49E7AE73" w14:textId="77777777" w:rsidR="000B2796" w:rsidRPr="002025AC" w:rsidRDefault="000B2796" w:rsidP="000B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14:paraId="581C51D6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0" w:name="_Hlk161343938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517C5356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2995E6DB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76C62683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2AC07051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33A1AFAA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5CDCD73C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1F3A07C5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1048C46C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52A40B05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7A47A9F6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2A5038D5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A0FD99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552DB597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559C47FB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67825820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0E7BABB4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3976D755" w14:textId="77777777" w:rsidR="000B2796" w:rsidRPr="002025AC" w:rsidRDefault="000B2796" w:rsidP="000B27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025A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60"/>
    <w:p w14:paraId="1F2FA189" w14:textId="77777777" w:rsidR="000B2796" w:rsidRPr="002025AC" w:rsidRDefault="000B2796" w:rsidP="000B2796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4CD74" w14:textId="1160377D" w:rsidR="000B2796" w:rsidRPr="00F81B41" w:rsidRDefault="000B2796" w:rsidP="00F81B41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1B41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F81B41" w:rsidRPr="00F81B4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F81B41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14:paraId="2D5A95F6" w14:textId="77777777" w:rsidR="000B2796" w:rsidRPr="00553E9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0B2796" w:rsidRPr="00553E97" w14:paraId="322F4012" w14:textId="77777777" w:rsidTr="00A13F9A">
        <w:tc>
          <w:tcPr>
            <w:tcW w:w="1824" w:type="pct"/>
          </w:tcPr>
          <w:p w14:paraId="0737C867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14:paraId="020FC1B8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14:paraId="318764B5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0B2796" w:rsidRPr="00553E97" w14:paraId="219A98E9" w14:textId="77777777" w:rsidTr="00A13F9A">
        <w:tc>
          <w:tcPr>
            <w:tcW w:w="1824" w:type="pct"/>
          </w:tcPr>
          <w:p w14:paraId="59B9D03C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14:paraId="48768040" w14:textId="77777777" w:rsidR="000B2796" w:rsidRPr="002025AC" w:rsidRDefault="000B2796" w:rsidP="00A13F9A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обучаемых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14:paraId="0522EF5F" w14:textId="77777777"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2845B401" w14:textId="77777777"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15174F73" w14:textId="77777777"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3A4FB463" w14:textId="77777777"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14:paraId="1EC809FE" w14:textId="77777777"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14:paraId="7B340872" w14:textId="77777777"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1634FFF1" w14:textId="77777777" w:rsidR="000B2796" w:rsidRPr="002025AC" w:rsidRDefault="000B2796" w:rsidP="00A13F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0A4B8437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14:paraId="0E1BE649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14:paraId="5F5E29C0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14:paraId="3A74A389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27B2911E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0875F748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14:paraId="309C2E4B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14:paraId="72A8C25E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14:paraId="4F358928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14:paraId="53DBAADB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367FE8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1ED5B3C9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75EEAF5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F6870AD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4B7751D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14B253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14:paraId="2E09FD5C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14:paraId="504978C7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14:paraId="2DAB59A3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0B2796" w:rsidRPr="004D0757" w14:paraId="75CAE9FB" w14:textId="77777777" w:rsidTr="00A13F9A">
        <w:tc>
          <w:tcPr>
            <w:tcW w:w="1824" w:type="pct"/>
          </w:tcPr>
          <w:p w14:paraId="42E8DC31" w14:textId="77777777" w:rsidR="000B2796" w:rsidRPr="002025AC" w:rsidRDefault="000B2796" w:rsidP="00A1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14:paraId="7A540A74" w14:textId="77777777"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05220F5C" w14:textId="77777777"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14:paraId="06B402C9" w14:textId="77777777"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минимизирующих негативное воздействие результатов человеческой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14:paraId="42DB7BA3" w14:textId="77777777"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7922F2E7" w14:textId="77777777"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14:paraId="4CCD8E30" w14:textId="77777777"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04D4B476" w14:textId="77777777"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6F1BD15B" w14:textId="77777777"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14:paraId="193B7CA2" w14:textId="77777777"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14:paraId="1A290DF9" w14:textId="77777777"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14:paraId="3409C8FF" w14:textId="77777777"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14:paraId="7670B9AC" w14:textId="77777777" w:rsidR="000B2796" w:rsidRPr="002025AC" w:rsidRDefault="000B2796" w:rsidP="00A13F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5F4150F" w14:textId="6F67B1DE" w:rsidR="000B2796" w:rsidRPr="00F81B41" w:rsidRDefault="000B2796" w:rsidP="00F81B4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</w:tc>
        <w:tc>
          <w:tcPr>
            <w:tcW w:w="1493" w:type="pct"/>
          </w:tcPr>
          <w:p w14:paraId="2FD8E8F8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2F6E4A23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351EE49A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14:paraId="7D34B126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14:paraId="697CEA66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14:paraId="783944F6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48177F83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14:paraId="48839F07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14:paraId="7C78B298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14:paraId="3D68765E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B91C571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14:paraId="52508353" w14:textId="77777777" w:rsidR="000B2796" w:rsidRPr="002025AC" w:rsidRDefault="000B2796" w:rsidP="00A13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47F326E" w14:textId="77777777" w:rsidR="000B2796" w:rsidRPr="004D0757" w:rsidRDefault="000B2796" w:rsidP="000B27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EBE5D56" w14:textId="77777777" w:rsidR="000B2796" w:rsidRDefault="000B2796" w:rsidP="000B2796"/>
    <w:p w14:paraId="080F68A3" w14:textId="77777777" w:rsidR="000B2796" w:rsidRDefault="000B2796" w:rsidP="000B2796"/>
    <w:p w14:paraId="522DF820" w14:textId="77777777" w:rsidR="000B2796" w:rsidRDefault="000B2796" w:rsidP="000B2796"/>
    <w:p w14:paraId="4894C555" w14:textId="77777777" w:rsidR="000B2796" w:rsidRDefault="000B2796" w:rsidP="000B2796"/>
    <w:p w14:paraId="0E632254" w14:textId="77777777" w:rsidR="000D386F" w:rsidRDefault="000D386F"/>
    <w:sectPr w:rsidR="000D386F" w:rsidSect="00A13F9A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E317B" w14:textId="77777777" w:rsidR="00A13F9A" w:rsidRDefault="00A13F9A">
      <w:pPr>
        <w:spacing w:after="0" w:line="240" w:lineRule="auto"/>
      </w:pPr>
      <w:r>
        <w:separator/>
      </w:r>
    </w:p>
  </w:endnote>
  <w:endnote w:type="continuationSeparator" w:id="0">
    <w:p w14:paraId="0612E39B" w14:textId="77777777" w:rsidR="00A13F9A" w:rsidRDefault="00A1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94CF7" w14:textId="77777777" w:rsidR="00A13F9A" w:rsidRDefault="00A13F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D2E8C" w14:textId="77777777" w:rsidR="00A13F9A" w:rsidRDefault="00A13F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63158" w14:textId="77777777" w:rsidR="00A13F9A" w:rsidRDefault="00A13F9A">
      <w:pPr>
        <w:spacing w:after="0" w:line="240" w:lineRule="auto"/>
      </w:pPr>
      <w:r>
        <w:separator/>
      </w:r>
    </w:p>
  </w:footnote>
  <w:footnote w:type="continuationSeparator" w:id="0">
    <w:p w14:paraId="48895E3E" w14:textId="77777777" w:rsidR="00A13F9A" w:rsidRDefault="00A13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8557A6E"/>
    <w:multiLevelType w:val="hybridMultilevel"/>
    <w:tmpl w:val="328EFD02"/>
    <w:lvl w:ilvl="0" w:tplc="D8D4EB3E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4ED23AB0">
      <w:numFmt w:val="bullet"/>
      <w:lvlText w:val="•"/>
      <w:lvlJc w:val="left"/>
      <w:pPr>
        <w:ind w:left="601" w:hanging="149"/>
      </w:pPr>
      <w:rPr>
        <w:lang w:val="ru-RU" w:eastAsia="en-US" w:bidi="ar-SA"/>
      </w:rPr>
    </w:lvl>
    <w:lvl w:ilvl="2" w:tplc="BF14DF7C">
      <w:numFmt w:val="bullet"/>
      <w:lvlText w:val="•"/>
      <w:lvlJc w:val="left"/>
      <w:pPr>
        <w:ind w:left="1182" w:hanging="149"/>
      </w:pPr>
      <w:rPr>
        <w:lang w:val="ru-RU" w:eastAsia="en-US" w:bidi="ar-SA"/>
      </w:rPr>
    </w:lvl>
    <w:lvl w:ilvl="3" w:tplc="2880409A">
      <w:numFmt w:val="bullet"/>
      <w:lvlText w:val="•"/>
      <w:lvlJc w:val="left"/>
      <w:pPr>
        <w:ind w:left="1763" w:hanging="149"/>
      </w:pPr>
      <w:rPr>
        <w:lang w:val="ru-RU" w:eastAsia="en-US" w:bidi="ar-SA"/>
      </w:rPr>
    </w:lvl>
    <w:lvl w:ilvl="4" w:tplc="AD841D1E">
      <w:numFmt w:val="bullet"/>
      <w:lvlText w:val="•"/>
      <w:lvlJc w:val="left"/>
      <w:pPr>
        <w:ind w:left="2344" w:hanging="149"/>
      </w:pPr>
      <w:rPr>
        <w:lang w:val="ru-RU" w:eastAsia="en-US" w:bidi="ar-SA"/>
      </w:rPr>
    </w:lvl>
    <w:lvl w:ilvl="5" w:tplc="6F54480E">
      <w:numFmt w:val="bullet"/>
      <w:lvlText w:val="•"/>
      <w:lvlJc w:val="left"/>
      <w:pPr>
        <w:ind w:left="2925" w:hanging="149"/>
      </w:pPr>
      <w:rPr>
        <w:lang w:val="ru-RU" w:eastAsia="en-US" w:bidi="ar-SA"/>
      </w:rPr>
    </w:lvl>
    <w:lvl w:ilvl="6" w:tplc="CEECD444">
      <w:numFmt w:val="bullet"/>
      <w:lvlText w:val="•"/>
      <w:lvlJc w:val="left"/>
      <w:pPr>
        <w:ind w:left="3506" w:hanging="149"/>
      </w:pPr>
      <w:rPr>
        <w:lang w:val="ru-RU" w:eastAsia="en-US" w:bidi="ar-SA"/>
      </w:rPr>
    </w:lvl>
    <w:lvl w:ilvl="7" w:tplc="D772C164">
      <w:numFmt w:val="bullet"/>
      <w:lvlText w:val="•"/>
      <w:lvlJc w:val="left"/>
      <w:pPr>
        <w:ind w:left="4087" w:hanging="149"/>
      </w:pPr>
      <w:rPr>
        <w:lang w:val="ru-RU" w:eastAsia="en-US" w:bidi="ar-SA"/>
      </w:rPr>
    </w:lvl>
    <w:lvl w:ilvl="8" w:tplc="D5E0B36A">
      <w:numFmt w:val="bullet"/>
      <w:lvlText w:val="•"/>
      <w:lvlJc w:val="left"/>
      <w:pPr>
        <w:ind w:left="4668" w:hanging="149"/>
      </w:pPr>
      <w:rPr>
        <w:lang w:val="ru-RU" w:eastAsia="en-US" w:bidi="ar-SA"/>
      </w:rPr>
    </w:lvl>
  </w:abstractNum>
  <w:abstractNum w:abstractNumId="3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96"/>
    <w:rsid w:val="000B2796"/>
    <w:rsid w:val="000D386F"/>
    <w:rsid w:val="000F3E99"/>
    <w:rsid w:val="003A4E7C"/>
    <w:rsid w:val="003E34DD"/>
    <w:rsid w:val="00453822"/>
    <w:rsid w:val="00460494"/>
    <w:rsid w:val="004E35E3"/>
    <w:rsid w:val="00A13F9A"/>
    <w:rsid w:val="00D70BAE"/>
    <w:rsid w:val="00F265F3"/>
    <w:rsid w:val="00F81B41"/>
    <w:rsid w:val="00F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7A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B279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3">
    <w:name w:val="Balloon Text"/>
    <w:basedOn w:val="a"/>
    <w:link w:val="a4"/>
    <w:uiPriority w:val="99"/>
    <w:semiHidden/>
    <w:unhideWhenUsed/>
    <w:rsid w:val="000B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7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B279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3">
    <w:name w:val="Balloon Text"/>
    <w:basedOn w:val="a"/>
    <w:link w:val="a4"/>
    <w:uiPriority w:val="99"/>
    <w:semiHidden/>
    <w:unhideWhenUsed/>
    <w:rsid w:val="000B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7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25</Pages>
  <Words>6272</Words>
  <Characters>35755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6</cp:revision>
  <dcterms:created xsi:type="dcterms:W3CDTF">2024-05-27T04:20:00Z</dcterms:created>
  <dcterms:modified xsi:type="dcterms:W3CDTF">2025-08-07T03:10:00Z</dcterms:modified>
</cp:coreProperties>
</file>